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5"/>
        <w:jc w:val="center"/>
      </w:pPr>
      <w:r>
        <w:rPr/>
        <w:t>ЕЖЕДНЕВНЫЙ</w:t>
      </w:r>
      <w:r>
        <w:rPr>
          <w:spacing w:val="15"/>
        </w:rPr>
        <w:t> </w:t>
      </w:r>
      <w:r>
        <w:rPr/>
        <w:t>ОПЕРАТИВНЫЙ</w:t>
      </w:r>
      <w:r>
        <w:rPr>
          <w:spacing w:val="14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4"/>
        </w:rPr>
        <w:t> </w:t>
      </w:r>
      <w:r>
        <w:rPr/>
        <w:t>Татарстан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4 октября</w:t>
      </w:r>
      <w:r>
        <w:rPr>
          <w:spacing w:val="14"/>
        </w:rPr>
        <w:t> </w:t>
      </w:r>
      <w:r>
        <w:rPr/>
        <w:t>2022 года</w:t>
      </w:r>
    </w:p>
    <w:p>
      <w:pPr>
        <w:spacing w:line="242" w:lineRule="auto" w:before="76"/>
        <w:ind w:left="106" w:right="254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8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5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30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«Сетевая 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</w:pPr>
      <w:r>
        <w:rPr/>
        <w:t>Метеорологический</w:t>
      </w:r>
      <w:r>
        <w:rPr>
          <w:spacing w:val="-5"/>
        </w:rPr>
        <w:t> </w:t>
      </w:r>
      <w:r>
        <w:rPr/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441" w:hRule="atLeast"/>
        </w:trPr>
        <w:tc>
          <w:tcPr>
            <w:tcW w:w="2839" w:type="dxa"/>
            <w:shd w:val="clear" w:color="auto" w:fill="00AF50"/>
          </w:tcPr>
          <w:p>
            <w:pPr>
              <w:pStyle w:val="TableParagraph"/>
              <w:spacing w:before="219"/>
              <w:ind w:left="157" w:right="110" w:firstLin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00AF50"/>
          </w:tcPr>
          <w:p>
            <w:pPr>
              <w:pStyle w:val="TableParagraph"/>
              <w:spacing w:before="5"/>
              <w:jc w:val="left"/>
              <w:rPr>
                <w:b/>
                <w:sz w:val="46"/>
              </w:rPr>
            </w:pPr>
          </w:p>
          <w:p>
            <w:pPr>
              <w:pStyle w:val="TableParagraph"/>
              <w:ind w:left="2554" w:right="25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2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297" w:lineRule="exact" w:before="0"/>
        <w:ind w:left="4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4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октября</w:t>
      </w:r>
      <w:r>
        <w:rPr>
          <w:b/>
          <w:spacing w:val="16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7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4" w:lineRule="auto"/>
        <w:ind w:right="1300" w:firstLine="1351"/>
        <w:jc w:val="left"/>
      </w:pPr>
      <w:r>
        <w:rPr/>
        <w:t>с</w:t>
      </w:r>
      <w:r>
        <w:rPr>
          <w:spacing w:val="31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17"/>
        </w:rPr>
        <w:t> </w:t>
      </w:r>
      <w:r>
        <w:rPr/>
        <w:t>3</w:t>
      </w:r>
      <w:r>
        <w:rPr>
          <w:spacing w:val="31"/>
        </w:rPr>
        <w:t> </w:t>
      </w:r>
      <w:r>
        <w:rPr/>
        <w:t>октября</w:t>
      </w:r>
      <w:r>
        <w:rPr>
          <w:spacing w:val="20"/>
        </w:rPr>
        <w:t> </w:t>
      </w:r>
      <w:r>
        <w:rPr/>
        <w:t>до</w:t>
      </w:r>
      <w:r>
        <w:rPr>
          <w:spacing w:val="32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19"/>
        </w:rPr>
        <w:t> </w:t>
      </w:r>
      <w:r>
        <w:rPr/>
        <w:t>4</w:t>
      </w:r>
      <w:r>
        <w:rPr>
          <w:spacing w:val="31"/>
        </w:rPr>
        <w:t> </w:t>
      </w:r>
      <w:r>
        <w:rPr/>
        <w:t>октября</w:t>
      </w:r>
      <w:r>
        <w:rPr>
          <w:spacing w:val="18"/>
        </w:rPr>
        <w:t> </w:t>
      </w:r>
      <w:r>
        <w:rPr/>
        <w:t>2022</w:t>
      </w:r>
      <w:r>
        <w:rPr>
          <w:spacing w:val="31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247" w:lineRule="auto"/>
        <w:ind w:left="1172" w:right="5891"/>
        <w:jc w:val="left"/>
      </w:pPr>
      <w:r>
        <w:rPr/>
        <w:t>Облачно,</w:t>
      </w:r>
      <w:r>
        <w:rPr>
          <w:spacing w:val="1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с</w:t>
      </w:r>
      <w:r>
        <w:rPr>
          <w:spacing w:val="9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Небольшой</w:t>
      </w:r>
      <w:r>
        <w:rPr>
          <w:spacing w:val="-12"/>
        </w:rPr>
        <w:t> </w:t>
      </w:r>
      <w:r>
        <w:rPr/>
        <w:t>дождь.</w:t>
      </w:r>
    </w:p>
    <w:p>
      <w:pPr>
        <w:pStyle w:val="BodyText"/>
        <w:spacing w:line="304" w:lineRule="exact"/>
        <w:ind w:left="1172"/>
        <w:jc w:val="left"/>
      </w:pPr>
      <w:r>
        <w:rPr/>
        <w:t>Ветер</w:t>
      </w:r>
      <w:r>
        <w:rPr>
          <w:spacing w:val="20"/>
        </w:rPr>
        <w:t> </w:t>
      </w:r>
      <w:r>
        <w:rPr/>
        <w:t>юго-восточный</w:t>
      </w:r>
      <w:r>
        <w:rPr>
          <w:spacing w:val="-23"/>
        </w:rPr>
        <w:t> </w:t>
      </w:r>
      <w:r>
        <w:rPr/>
        <w:t>7-12</w:t>
      </w:r>
      <w:r>
        <w:rPr>
          <w:spacing w:val="5"/>
        </w:rPr>
        <w:t> </w:t>
      </w:r>
      <w:r>
        <w:rPr/>
        <w:t>м/с, местами</w:t>
      </w:r>
      <w:r>
        <w:rPr>
          <w:spacing w:val="10"/>
        </w:rPr>
        <w:t> </w:t>
      </w:r>
      <w:r>
        <w:rPr/>
        <w:t>порывами</w:t>
      </w:r>
      <w:r>
        <w:rPr>
          <w:spacing w:val="-24"/>
        </w:rPr>
        <w:t> </w:t>
      </w:r>
      <w:r>
        <w:rPr/>
        <w:t>до</w:t>
      </w:r>
      <w:r>
        <w:rPr>
          <w:spacing w:val="-13"/>
        </w:rPr>
        <w:t> </w:t>
      </w:r>
      <w:r>
        <w:rPr/>
        <w:t>14</w:t>
      </w:r>
      <w:r>
        <w:rPr>
          <w:spacing w:val="4"/>
        </w:rPr>
        <w:t> </w:t>
      </w:r>
      <w:r>
        <w:rPr/>
        <w:t>м/с.</w:t>
      </w:r>
    </w:p>
    <w:p>
      <w:pPr>
        <w:pStyle w:val="BodyText"/>
        <w:spacing w:line="235" w:lineRule="auto"/>
        <w:ind w:left="1172" w:right="2610"/>
        <w:jc w:val="left"/>
      </w:pPr>
      <w:r>
        <w:rPr/>
        <w:t>Минимальная температура воздуха ночью +8..+10˚.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+10..+12˚.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jc w:val="left"/>
      </w:pPr>
      <w:r>
        <w:rPr>
          <w:u w:val="thick"/>
        </w:rPr>
        <w:t>По</w:t>
      </w:r>
      <w:r>
        <w:rPr>
          <w:spacing w:val="33"/>
          <w:u w:val="thick"/>
        </w:rPr>
        <w:t> </w:t>
      </w:r>
      <w:r>
        <w:rPr>
          <w:u w:val="thick"/>
        </w:rPr>
        <w:t>Предволжью</w:t>
      </w:r>
      <w:r>
        <w:rPr>
          <w:spacing w:val="-3"/>
          <w:u w:val="thick"/>
        </w:rPr>
        <w:t> </w:t>
      </w:r>
      <w:r>
        <w:rPr>
          <w:u w:val="thick"/>
        </w:rPr>
        <w:t>и</w:t>
      </w:r>
      <w:r>
        <w:rPr>
          <w:spacing w:val="7"/>
          <w:u w:val="thick"/>
        </w:rPr>
        <w:t> </w:t>
      </w:r>
      <w:r>
        <w:rPr>
          <w:u w:val="thick"/>
        </w:rPr>
        <w:t>Западному</w:t>
      </w:r>
      <w:r>
        <w:rPr>
          <w:spacing w:val="-23"/>
          <w:u w:val="thick"/>
        </w:rPr>
        <w:t> </w:t>
      </w:r>
      <w:r>
        <w:rPr>
          <w:u w:val="thick"/>
        </w:rPr>
        <w:t>Предкамью</w:t>
      </w:r>
      <w:r>
        <w:rPr/>
        <w:t>:</w:t>
      </w:r>
    </w:p>
    <w:p>
      <w:pPr>
        <w:pStyle w:val="BodyText"/>
        <w:spacing w:line="235" w:lineRule="auto" w:before="13"/>
        <w:ind w:left="1172" w:right="5891"/>
        <w:jc w:val="left"/>
      </w:pPr>
      <w:r>
        <w:rPr/>
        <w:t>Облачно,</w:t>
      </w:r>
      <w:r>
        <w:rPr>
          <w:spacing w:val="1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с</w:t>
      </w:r>
      <w:r>
        <w:rPr>
          <w:spacing w:val="9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Местами</w:t>
      </w:r>
      <w:r>
        <w:rPr>
          <w:spacing w:val="21"/>
        </w:rPr>
        <w:t> </w:t>
      </w:r>
      <w:r>
        <w:rPr/>
        <w:t>небольшой</w:t>
      </w:r>
      <w:r>
        <w:rPr>
          <w:spacing w:val="-26"/>
        </w:rPr>
        <w:t> </w:t>
      </w:r>
      <w:r>
        <w:rPr/>
        <w:t>дождь.</w:t>
      </w:r>
    </w:p>
    <w:p>
      <w:pPr>
        <w:pStyle w:val="BodyText"/>
        <w:spacing w:line="247" w:lineRule="auto"/>
        <w:ind w:left="1172" w:right="2610"/>
        <w:jc w:val="left"/>
      </w:pPr>
      <w:r>
        <w:rPr/>
        <w:t>Ветер юго-восточный 7-12 м/с,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10"/>
        </w:rPr>
        <w:t> </w:t>
      </w:r>
      <w:r>
        <w:rPr/>
        <w:t>температура</w:t>
      </w:r>
      <w:r>
        <w:rPr>
          <w:spacing w:val="-15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6"/>
        </w:rPr>
        <w:t> </w:t>
      </w:r>
      <w:r>
        <w:rPr/>
        <w:t>+7..+12˚.</w:t>
      </w:r>
    </w:p>
    <w:p>
      <w:pPr>
        <w:pStyle w:val="BodyText"/>
        <w:spacing w:line="305" w:lineRule="exact"/>
        <w:ind w:left="1172"/>
        <w:jc w:val="left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3"/>
        </w:rPr>
        <w:t> </w:t>
      </w:r>
      <w:r>
        <w:rPr/>
        <w:t>+10..+13˚.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jc w:val="left"/>
      </w:pPr>
      <w:r>
        <w:rPr>
          <w:u w:val="thick"/>
        </w:rPr>
        <w:t>По</w:t>
      </w:r>
      <w:r>
        <w:rPr>
          <w:spacing w:val="34"/>
          <w:u w:val="thick"/>
        </w:rPr>
        <w:t> </w:t>
      </w:r>
      <w:r>
        <w:rPr>
          <w:u w:val="thick"/>
        </w:rPr>
        <w:t>Западному</w:t>
      </w:r>
      <w:r>
        <w:rPr>
          <w:spacing w:val="-23"/>
          <w:u w:val="thick"/>
        </w:rPr>
        <w:t> </w:t>
      </w:r>
      <w:r>
        <w:rPr>
          <w:u w:val="thick"/>
        </w:rPr>
        <w:t>Закамью</w:t>
      </w:r>
      <w:r>
        <w:rPr/>
        <w:t>:</w:t>
      </w:r>
    </w:p>
    <w:p>
      <w:pPr>
        <w:pStyle w:val="BodyText"/>
        <w:spacing w:line="235" w:lineRule="auto" w:before="14"/>
        <w:ind w:left="1172" w:right="5891"/>
        <w:jc w:val="left"/>
      </w:pPr>
      <w:r>
        <w:rPr/>
        <w:t>Облачно,</w:t>
      </w:r>
      <w:r>
        <w:rPr>
          <w:spacing w:val="1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с</w:t>
      </w:r>
      <w:r>
        <w:rPr>
          <w:spacing w:val="9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Местами</w:t>
      </w:r>
      <w:r>
        <w:rPr>
          <w:spacing w:val="21"/>
        </w:rPr>
        <w:t> </w:t>
      </w:r>
      <w:r>
        <w:rPr/>
        <w:t>небольшой</w:t>
      </w:r>
      <w:r>
        <w:rPr>
          <w:spacing w:val="-26"/>
        </w:rPr>
        <w:t> </w:t>
      </w:r>
      <w:r>
        <w:rPr/>
        <w:t>дождь.</w:t>
      </w:r>
    </w:p>
    <w:p>
      <w:pPr>
        <w:pStyle w:val="BodyText"/>
        <w:spacing w:line="235" w:lineRule="auto" w:before="14"/>
        <w:ind w:left="1172" w:right="2610"/>
        <w:jc w:val="left"/>
      </w:pPr>
      <w:r>
        <w:rPr/>
        <w:t>Ветер юго-восточный 7-12 м/с,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10"/>
        </w:rPr>
        <w:t> </w:t>
      </w:r>
      <w:r>
        <w:rPr/>
        <w:t>температура</w:t>
      </w:r>
      <w:r>
        <w:rPr>
          <w:spacing w:val="-15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6"/>
        </w:rPr>
        <w:t> </w:t>
      </w:r>
      <w:r>
        <w:rPr/>
        <w:t>+7..+9˚.</w:t>
      </w:r>
    </w:p>
    <w:p>
      <w:pPr>
        <w:pStyle w:val="BodyText"/>
        <w:spacing w:before="10"/>
        <w:ind w:left="1172"/>
        <w:jc w:val="left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3"/>
        </w:rPr>
        <w:t> </w:t>
      </w:r>
      <w:r>
        <w:rPr/>
        <w:t>+12..+15˚.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319" w:lineRule="exact"/>
        <w:jc w:val="left"/>
      </w:pPr>
      <w:r>
        <w:rPr>
          <w:u w:val="thick"/>
        </w:rPr>
        <w:t>По</w:t>
      </w:r>
      <w:r>
        <w:rPr>
          <w:spacing w:val="34"/>
          <w:u w:val="thick"/>
        </w:rPr>
        <w:t> </w:t>
      </w:r>
      <w:r>
        <w:rPr>
          <w:u w:val="thick"/>
        </w:rPr>
        <w:t>Восточному</w:t>
      </w:r>
      <w:r>
        <w:rPr>
          <w:spacing w:val="-22"/>
          <w:u w:val="thick"/>
        </w:rPr>
        <w:t> </w:t>
      </w:r>
      <w:r>
        <w:rPr>
          <w:u w:val="thick"/>
        </w:rPr>
        <w:t>Предкамью</w:t>
      </w:r>
      <w:r>
        <w:rPr>
          <w:spacing w:val="-4"/>
          <w:u w:val="thick"/>
        </w:rPr>
        <w:t> </w:t>
      </w:r>
      <w:r>
        <w:rPr>
          <w:u w:val="thick"/>
        </w:rPr>
        <w:t>и</w:t>
      </w:r>
      <w:r>
        <w:rPr>
          <w:spacing w:val="-11"/>
          <w:u w:val="thick"/>
        </w:rPr>
        <w:t> </w:t>
      </w:r>
      <w:r>
        <w:rPr>
          <w:u w:val="thick"/>
        </w:rPr>
        <w:t>Закамью:</w:t>
      </w:r>
    </w:p>
    <w:p>
      <w:pPr>
        <w:pStyle w:val="BodyText"/>
        <w:spacing w:line="235" w:lineRule="auto" w:before="2"/>
        <w:ind w:left="1172" w:right="5891"/>
        <w:jc w:val="left"/>
      </w:pPr>
      <w:r>
        <w:rPr/>
        <w:t>Облачно,</w:t>
      </w:r>
      <w:r>
        <w:rPr>
          <w:spacing w:val="1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с</w:t>
      </w:r>
      <w:r>
        <w:rPr>
          <w:spacing w:val="9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Преимущественно</w:t>
      </w:r>
      <w:r>
        <w:rPr>
          <w:spacing w:val="13"/>
        </w:rPr>
        <w:t> </w:t>
      </w:r>
      <w:r>
        <w:rPr/>
        <w:t>без</w:t>
      </w:r>
      <w:r>
        <w:rPr>
          <w:spacing w:val="-3"/>
        </w:rPr>
        <w:t> </w:t>
      </w:r>
      <w:r>
        <w:rPr/>
        <w:t>осадков.</w:t>
      </w:r>
    </w:p>
    <w:p>
      <w:pPr>
        <w:pStyle w:val="BodyText"/>
        <w:spacing w:line="235" w:lineRule="auto" w:before="15"/>
        <w:ind w:left="1172" w:right="2610"/>
        <w:jc w:val="left"/>
      </w:pPr>
      <w:r>
        <w:rPr/>
        <w:t>Ветер юго-восточный 7-12 м/с,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10"/>
        </w:rPr>
        <w:t> </w:t>
      </w:r>
      <w:r>
        <w:rPr/>
        <w:t>температура</w:t>
      </w:r>
      <w:r>
        <w:rPr>
          <w:spacing w:val="-15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6"/>
        </w:rPr>
        <w:t> </w:t>
      </w:r>
      <w:r>
        <w:rPr/>
        <w:t>+3..+8˚.</w:t>
      </w:r>
    </w:p>
    <w:p>
      <w:pPr>
        <w:pStyle w:val="BodyText"/>
        <w:spacing w:before="9"/>
        <w:ind w:left="1172"/>
        <w:jc w:val="left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+12..+15˚.</w:t>
      </w:r>
    </w:p>
    <w:p>
      <w:pPr>
        <w:spacing w:after="0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3" w:right="0" w:hanging="301"/>
        <w:jc w:val="both"/>
      </w:pPr>
      <w:r>
        <w:rPr/>
        <w:t>Гидрологическая</w:t>
      </w:r>
      <w:r>
        <w:rPr>
          <w:spacing w:val="70"/>
        </w:rPr>
        <w:t> </w:t>
      </w:r>
      <w:r>
        <w:rPr/>
        <w:t>обстановка:</w:t>
      </w:r>
    </w:p>
    <w:p>
      <w:pPr>
        <w:pStyle w:val="BodyText"/>
        <w:spacing w:before="8"/>
        <w:ind w:right="266" w:firstLine="705"/>
      </w:pPr>
      <w:r>
        <w:rPr/>
        <w:t>На</w:t>
      </w:r>
      <w:r>
        <w:rPr>
          <w:spacing w:val="-1"/>
        </w:rPr>
        <w:t> </w:t>
      </w:r>
      <w:r>
        <w:rPr/>
        <w:t>Куйбышевском</w:t>
      </w:r>
      <w:r>
        <w:rPr>
          <w:spacing w:val="-25"/>
        </w:rPr>
        <w:t> </w:t>
      </w:r>
      <w:r>
        <w:rPr/>
        <w:t>водохранилище</w:t>
      </w:r>
      <w:r>
        <w:rPr>
          <w:spacing w:val="-32"/>
        </w:rPr>
        <w:t> </w:t>
      </w:r>
      <w:r>
        <w:rPr/>
        <w:t>уровень</w:t>
      </w:r>
      <w:r>
        <w:rPr>
          <w:spacing w:val="-20"/>
        </w:rPr>
        <w:t> </w:t>
      </w:r>
      <w:r>
        <w:rPr/>
        <w:t>воды</w:t>
      </w:r>
      <w:r>
        <w:rPr>
          <w:spacing w:val="9"/>
        </w:rPr>
        <w:t> </w:t>
      </w:r>
      <w:r>
        <w:rPr/>
        <w:t>у</w:t>
      </w:r>
      <w:r>
        <w:rPr>
          <w:spacing w:val="-2"/>
        </w:rPr>
        <w:t> </w:t>
      </w:r>
      <w:r>
        <w:rPr/>
        <w:t>населенного</w:t>
      </w:r>
      <w:r>
        <w:rPr>
          <w:spacing w:val="13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Верхний</w:t>
      </w:r>
      <w:r>
        <w:rPr>
          <w:spacing w:val="-68"/>
        </w:rPr>
        <w:t> </w:t>
      </w:r>
      <w:r>
        <w:rPr/>
        <w:t>Услон 51,74 м (0 см), отметка опасного критического уровня 54,24 м, критическая</w:t>
      </w:r>
      <w:r>
        <w:rPr>
          <w:spacing w:val="1"/>
        </w:rPr>
        <w:t> </w:t>
      </w:r>
      <w:r>
        <w:rPr/>
        <w:t>низкая</w:t>
      </w:r>
      <w:r>
        <w:rPr>
          <w:spacing w:val="8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45,5</w:t>
      </w:r>
      <w:r>
        <w:rPr>
          <w:spacing w:val="-3"/>
        </w:rPr>
        <w:t> </w:t>
      </w:r>
      <w:r>
        <w:rPr/>
        <w:t>м.</w:t>
      </w:r>
    </w:p>
    <w:p>
      <w:pPr>
        <w:pStyle w:val="BodyText"/>
        <w:ind w:right="253" w:firstLine="705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63,42 м (+5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5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0"/>
        <w:ind w:right="263" w:firstLine="705"/>
      </w:pPr>
      <w:r>
        <w:rPr/>
        <w:t>На нижнем бьефе Нижнекамской ГЭС уровень воды 51,72 м (+13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1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319" w:lineRule="exact" w:before="0" w:after="0"/>
        <w:ind w:left="1471" w:right="0" w:hanging="300"/>
        <w:jc w:val="both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spacing w:line="235" w:lineRule="auto" w:before="2"/>
        <w:ind w:right="252" w:firstLine="705"/>
      </w:pP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отработаны</w:t>
      </w:r>
      <w:r>
        <w:rPr>
          <w:spacing w:val="1"/>
        </w:rPr>
        <w:t> </w:t>
      </w:r>
      <w:r>
        <w:rPr/>
        <w:t>397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точек,</w:t>
      </w:r>
      <w:r>
        <w:rPr>
          <w:spacing w:val="1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</w:t>
      </w:r>
      <w:r>
        <w:rPr>
          <w:spacing w:val="-1"/>
        </w:rPr>
        <w:t> </w:t>
      </w:r>
      <w:r>
        <w:rPr/>
        <w:t>238,</w:t>
      </w:r>
      <w:r>
        <w:rPr>
          <w:spacing w:val="8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подтверждены</w:t>
      </w:r>
      <w:r>
        <w:rPr>
          <w:spacing w:val="8"/>
        </w:rPr>
        <w:t> </w:t>
      </w:r>
      <w:r>
        <w:rPr/>
        <w:t>-</w:t>
      </w:r>
      <w:r>
        <w:rPr>
          <w:spacing w:val="-1"/>
        </w:rPr>
        <w:t> </w:t>
      </w:r>
      <w:r>
        <w:rPr/>
        <w:t>159.</w:t>
      </w:r>
    </w:p>
    <w:p>
      <w:pPr>
        <w:pStyle w:val="BodyText"/>
        <w:spacing w:line="235" w:lineRule="auto" w:before="14"/>
        <w:ind w:right="259" w:firstLine="705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03.10.2022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наблюдается</w:t>
      </w:r>
      <w:r>
        <w:rPr>
          <w:spacing w:val="12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пожарной</w:t>
      </w:r>
      <w:r>
        <w:rPr>
          <w:spacing w:val="2"/>
        </w:rPr>
        <w:t> </w:t>
      </w:r>
      <w:r>
        <w:rPr/>
        <w:t>опасности</w:t>
      </w:r>
      <w:r>
        <w:rPr>
          <w:spacing w:val="2"/>
        </w:rPr>
        <w:t> </w:t>
      </w:r>
      <w:r>
        <w:rPr/>
        <w:t>лесов.</w:t>
      </w:r>
    </w:p>
    <w:p>
      <w:pPr>
        <w:pStyle w:val="BodyText"/>
        <w:spacing w:line="237" w:lineRule="auto" w:before="12"/>
        <w:ind w:right="247" w:firstLine="705"/>
      </w:pPr>
      <w:r>
        <w:rPr/>
        <w:t>На</w:t>
      </w:r>
      <w:r>
        <w:rPr>
          <w:spacing w:val="1"/>
        </w:rPr>
        <w:t> </w:t>
      </w:r>
      <w:r>
        <w:rPr/>
        <w:t>04.10.2022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1"/>
        </w:rPr>
        <w:t> </w:t>
      </w:r>
      <w:r>
        <w:rPr/>
        <w:t>Татарстан» на территории Республики Татарстан прогнозируется 1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269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315" w:lineRule="exact" w:before="0" w:after="0"/>
        <w:ind w:left="1697" w:right="0" w:hanging="526"/>
        <w:jc w:val="both"/>
        <w:rPr>
          <w:b/>
          <w:sz w:val="28"/>
        </w:rPr>
      </w:pPr>
      <w:r>
        <w:rPr>
          <w:b/>
          <w:sz w:val="28"/>
        </w:rPr>
        <w:t>Природно-техногенные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2" w:firstLine="705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 грузового и пассажирского речного транспорта, а так же посадка</w:t>
      </w:r>
      <w:r>
        <w:rPr>
          <w:spacing w:val="1"/>
        </w:rPr>
        <w:t> </w:t>
      </w:r>
      <w:r>
        <w:rPr/>
        <w:t>судов</w:t>
      </w:r>
      <w:r>
        <w:rPr>
          <w:spacing w:val="5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мель.</w:t>
      </w:r>
    </w:p>
    <w:p>
      <w:pPr>
        <w:pStyle w:val="BodyText"/>
        <w:spacing w:before="7"/>
        <w:ind w:right="264" w:firstLine="705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1"/>
          <w:numId w:val="1"/>
        </w:numPr>
        <w:tabs>
          <w:tab w:pos="1698" w:val="left" w:leader="none"/>
        </w:tabs>
        <w:spacing w:line="318" w:lineRule="exact" w:before="0" w:after="0"/>
        <w:ind w:left="1697" w:right="0" w:hanging="526"/>
        <w:jc w:val="both"/>
      </w:pPr>
      <w:r>
        <w:rPr/>
        <w:t>Техногенные</w:t>
      </w:r>
      <w:r>
        <w:rPr>
          <w:spacing w:val="45"/>
        </w:rPr>
        <w:t> </w:t>
      </w:r>
      <w:r>
        <w:rPr/>
        <w:t>источники</w:t>
      </w:r>
      <w:r>
        <w:rPr>
          <w:spacing w:val="36"/>
        </w:rPr>
        <w:t> </w:t>
      </w:r>
      <w:r>
        <w:rPr/>
        <w:t>происшествий</w:t>
      </w:r>
      <w:r>
        <w:rPr>
          <w:spacing w:val="36"/>
        </w:rPr>
        <w:t> </w:t>
      </w:r>
      <w:r>
        <w:rPr/>
        <w:t>(ЧС)</w:t>
      </w:r>
    </w:p>
    <w:p>
      <w:pPr>
        <w:pStyle w:val="BodyText"/>
        <w:ind w:right="267" w:firstLine="705"/>
      </w:pPr>
      <w:r>
        <w:rPr/>
        <w:t>В связи с несоблюдением правил дорожного движения на трассах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происшествий и чрезвычайных ситуаций, связанных 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2"/>
        </w:rPr>
        <w:t> </w:t>
      </w:r>
      <w:r>
        <w:rPr/>
        <w:t>происшествиями.</w:t>
      </w:r>
    </w:p>
    <w:p>
      <w:pPr>
        <w:pStyle w:val="BodyText"/>
        <w:spacing w:line="237" w:lineRule="auto" w:before="10"/>
        <w:ind w:right="258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 загрузкой, нарушениями в технической оснащенности 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чрезвычайных ситуаций и происшествий, связанных 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аэропортов.</w:t>
      </w:r>
    </w:p>
    <w:p>
      <w:pPr>
        <w:pStyle w:val="BodyText"/>
        <w:tabs>
          <w:tab w:pos="2219" w:val="left" w:leader="none"/>
          <w:tab w:pos="4302" w:val="left" w:leader="none"/>
          <w:tab w:pos="6311" w:val="left" w:leader="none"/>
          <w:tab w:pos="6836" w:val="left" w:leader="none"/>
          <w:tab w:pos="8170" w:val="left" w:leader="none"/>
          <w:tab w:pos="9758" w:val="left" w:leader="none"/>
          <w:tab w:pos="10164" w:val="left" w:leader="none"/>
        </w:tabs>
        <w:spacing w:before="10"/>
        <w:ind w:right="257" w:firstLine="705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изношенностью</w:t>
      </w:r>
      <w:r>
        <w:rPr>
          <w:spacing w:val="19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13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 канализационных</w:t>
      </w:r>
      <w:r>
        <w:rPr>
          <w:spacing w:val="-7"/>
        </w:rPr>
        <w:t> </w:t>
      </w:r>
      <w:r>
        <w:rPr/>
        <w:t>сетей,</w:t>
      </w:r>
      <w:r>
        <w:rPr>
          <w:spacing w:val="25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5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В</w:t>
      </w:r>
      <w:r>
        <w:rPr>
          <w:spacing w:val="66"/>
        </w:rPr>
        <w:t> </w:t>
      </w:r>
      <w:r>
        <w:rPr/>
        <w:t>связи</w:t>
      </w:r>
      <w:r>
        <w:rPr>
          <w:spacing w:val="6"/>
        </w:rPr>
        <w:t> </w:t>
      </w:r>
      <w:r>
        <w:rPr/>
        <w:t>с</w:t>
      </w:r>
      <w:r>
        <w:rPr>
          <w:spacing w:val="17"/>
        </w:rPr>
        <w:t> </w:t>
      </w:r>
      <w:r>
        <w:rPr/>
        <w:t>несоблюдением</w:t>
      </w:r>
      <w:r>
        <w:rPr>
          <w:spacing w:val="77"/>
        </w:rPr>
        <w:t> </w:t>
      </w:r>
      <w:r>
        <w:rPr/>
        <w:t>правил  пожарной</w:t>
      </w:r>
      <w:r>
        <w:rPr>
          <w:spacing w:val="74"/>
        </w:rPr>
        <w:t> </w:t>
      </w:r>
      <w:r>
        <w:rPr/>
        <w:t>безопасности,</w:t>
      </w:r>
      <w:r>
        <w:rPr>
          <w:spacing w:val="82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48"/>
        </w:rPr>
        <w:t> </w:t>
      </w:r>
      <w:r>
        <w:rPr/>
        <w:t>и</w:t>
      </w:r>
      <w:r>
        <w:rPr>
          <w:spacing w:val="18"/>
        </w:rPr>
        <w:t> </w:t>
      </w:r>
      <w:r>
        <w:rPr/>
        <w:t>электрооборудования,</w:t>
      </w:r>
      <w:r>
        <w:rPr>
          <w:spacing w:val="26"/>
        </w:rPr>
        <w:t> </w:t>
      </w:r>
      <w:r>
        <w:rPr/>
        <w:t>неосторожным</w:t>
      </w:r>
      <w:r>
        <w:rPr>
          <w:spacing w:val="22"/>
        </w:rPr>
        <w:t> </w:t>
      </w:r>
      <w:r>
        <w:rPr/>
        <w:t>обращением</w:t>
      </w:r>
      <w:r>
        <w:rPr>
          <w:spacing w:val="21"/>
        </w:rPr>
        <w:t> </w:t>
      </w:r>
      <w:r>
        <w:rPr/>
        <w:t>с</w:t>
      </w:r>
      <w:r>
        <w:rPr>
          <w:spacing w:val="31"/>
        </w:rPr>
        <w:t> </w:t>
      </w:r>
      <w:r>
        <w:rPr/>
        <w:t>огнем</w:t>
      </w:r>
      <w:r>
        <w:rPr>
          <w:spacing w:val="22"/>
        </w:rPr>
        <w:t> </w:t>
      </w:r>
      <w:r>
        <w:rPr/>
        <w:t>увеличивается</w:t>
      </w:r>
    </w:p>
    <w:p>
      <w:pPr>
        <w:pStyle w:val="BodyText"/>
        <w:spacing w:line="319" w:lineRule="exact"/>
        <w:jc w:val="left"/>
      </w:pPr>
      <w:r>
        <w:rPr/>
        <w:t>вероятность</w:t>
      </w:r>
      <w:r>
        <w:rPr>
          <w:spacing w:val="31"/>
        </w:rPr>
        <w:t> </w:t>
      </w:r>
      <w:r>
        <w:rPr/>
        <w:t>возникновения</w:t>
      </w:r>
      <w:r>
        <w:rPr>
          <w:spacing w:val="31"/>
        </w:rPr>
        <w:t> </w:t>
      </w:r>
      <w:r>
        <w:rPr/>
        <w:t>техногенных</w:t>
      </w:r>
      <w:r>
        <w:rPr>
          <w:spacing w:val="17"/>
        </w:rPr>
        <w:t> </w:t>
      </w:r>
      <w:r>
        <w:rPr/>
        <w:t>пожаров</w:t>
      </w:r>
      <w:r>
        <w:rPr>
          <w:spacing w:val="47"/>
        </w:rPr>
        <w:t> </w:t>
      </w:r>
      <w:r>
        <w:rPr/>
        <w:t>и</w:t>
      </w:r>
      <w:r>
        <w:rPr>
          <w:spacing w:val="22"/>
        </w:rPr>
        <w:t> </w:t>
      </w:r>
      <w:r>
        <w:rPr/>
        <w:t>взрывов</w:t>
      </w:r>
      <w:r>
        <w:rPr>
          <w:spacing w:val="27"/>
        </w:rPr>
        <w:t> </w:t>
      </w:r>
      <w:r>
        <w:rPr/>
        <w:t>бытового</w:t>
      </w:r>
      <w:r>
        <w:rPr>
          <w:spacing w:val="34"/>
        </w:rPr>
        <w:t> </w:t>
      </w:r>
      <w:r>
        <w:rPr/>
        <w:t>газа.</w:t>
      </w:r>
    </w:p>
    <w:p>
      <w:pPr>
        <w:spacing w:after="0" w:line="319" w:lineRule="exact"/>
        <w:jc w:val="left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BodyText"/>
        <w:spacing w:before="69"/>
        <w:ind w:right="263" w:firstLine="705"/>
      </w:pPr>
      <w:r>
        <w:rPr/>
        <w:t>Сохраняется вероятность возникновения отравлений людей угарным газом, при</w:t>
      </w:r>
      <w:r>
        <w:rPr>
          <w:spacing w:val="-67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ind w:right="261" w:firstLine="705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pStyle w:val="BodyText"/>
        <w:spacing w:line="237" w:lineRule="auto" w:before="7"/>
        <w:ind w:right="257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spacing w:line="319" w:lineRule="exact"/>
      </w:pPr>
      <w:r>
        <w:rPr/>
        <w:t>Биологические</w:t>
      </w:r>
      <w:r>
        <w:rPr>
          <w:spacing w:val="50"/>
        </w:rPr>
        <w:t> </w:t>
      </w:r>
      <w:r>
        <w:rPr/>
        <w:t>источники</w:t>
      </w:r>
      <w:r>
        <w:rPr>
          <w:spacing w:val="40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ind w:right="264" w:firstLine="705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line="235" w:lineRule="auto" w:before="12"/>
        <w:ind w:right="276" w:firstLine="705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235" w:lineRule="auto" w:before="15"/>
        <w:ind w:right="277" w:firstLine="705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 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BodyText"/>
        <w:spacing w:line="319" w:lineRule="exact" w:before="9"/>
        <w:ind w:left="1172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0"/>
        </w:rPr>
        <w:t> </w:t>
      </w:r>
      <w:r>
        <w:rPr/>
        <w:t>Президента</w:t>
      </w:r>
      <w:r>
        <w:rPr>
          <w:spacing w:val="108"/>
        </w:rPr>
        <w:t> </w:t>
      </w:r>
      <w:r>
        <w:rPr/>
        <w:t>Республики</w:t>
      </w:r>
      <w:r>
        <w:rPr>
          <w:spacing w:val="99"/>
        </w:rPr>
        <w:t> </w:t>
      </w:r>
      <w:r>
        <w:rPr/>
        <w:t>Татарстан</w:t>
      </w:r>
      <w:r>
        <w:rPr>
          <w:spacing w:val="98"/>
        </w:rPr>
        <w:t> </w:t>
      </w:r>
      <w:r>
        <w:rPr/>
        <w:t>от</w:t>
      </w:r>
      <w:r>
        <w:rPr>
          <w:spacing w:val="81"/>
        </w:rPr>
        <w:t> </w:t>
      </w:r>
      <w:r>
        <w:rPr/>
        <w:t>26.07.2022</w:t>
      </w:r>
    </w:p>
    <w:p>
      <w:pPr>
        <w:pStyle w:val="BodyText"/>
        <w:ind w:right="269"/>
      </w:pPr>
      <w:r>
        <w:rPr/>
        <w:t>№ 500 на отдельной территории Билярского сельского поселения муниципального</w:t>
      </w:r>
      <w:r>
        <w:rPr>
          <w:spacing w:val="1"/>
        </w:rPr>
        <w:t> </w:t>
      </w:r>
      <w:r>
        <w:rPr/>
        <w:t>образования «Алексеевский муниципальный район» введен карантин по заболеванию</w:t>
      </w:r>
      <w:r>
        <w:rPr>
          <w:spacing w:val="-67"/>
        </w:rPr>
        <w:t> </w:t>
      </w:r>
      <w:r>
        <w:rPr/>
        <w:t>бешенством</w:t>
      </w:r>
      <w:r>
        <w:rPr>
          <w:spacing w:val="5"/>
        </w:rPr>
        <w:t> </w:t>
      </w:r>
      <w:r>
        <w:rPr/>
        <w:t>животных</w:t>
      </w:r>
      <w:r>
        <w:rPr>
          <w:spacing w:val="-3"/>
        </w:rPr>
        <w:t> </w:t>
      </w:r>
      <w:r>
        <w:rPr/>
        <w:t>сроком</w:t>
      </w:r>
      <w:r>
        <w:rPr>
          <w:spacing w:val="5"/>
        </w:rPr>
        <w:t> </w:t>
      </w:r>
      <w:r>
        <w:rPr/>
        <w:t>на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line="318" w:lineRule="exact" w:before="7"/>
        <w:ind w:left="1172"/>
      </w:pPr>
      <w:r>
        <w:rPr/>
        <w:t>В</w:t>
      </w:r>
      <w:r>
        <w:rPr>
          <w:spacing w:val="22"/>
        </w:rPr>
        <w:t> </w:t>
      </w:r>
      <w:r>
        <w:rPr/>
        <w:t>соответствие</w:t>
      </w:r>
      <w:r>
        <w:rPr>
          <w:spacing w:val="95"/>
        </w:rPr>
        <w:t> </w:t>
      </w:r>
      <w:r>
        <w:rPr/>
        <w:t>с</w:t>
      </w:r>
      <w:r>
        <w:rPr>
          <w:spacing w:val="110"/>
        </w:rPr>
        <w:t> </w:t>
      </w:r>
      <w:r>
        <w:rPr/>
        <w:t>Указом</w:t>
      </w:r>
      <w:r>
        <w:rPr>
          <w:spacing w:val="102"/>
        </w:rPr>
        <w:t> </w:t>
      </w:r>
      <w:r>
        <w:rPr/>
        <w:t>Президента</w:t>
      </w:r>
      <w:r>
        <w:rPr>
          <w:spacing w:val="95"/>
        </w:rPr>
        <w:t> </w:t>
      </w:r>
      <w:r>
        <w:rPr/>
        <w:t>Республики</w:t>
      </w:r>
      <w:r>
        <w:rPr>
          <w:spacing w:val="99"/>
        </w:rPr>
        <w:t> </w:t>
      </w:r>
      <w:r>
        <w:rPr/>
        <w:t>Татарстан</w:t>
      </w:r>
      <w:r>
        <w:rPr>
          <w:spacing w:val="99"/>
        </w:rPr>
        <w:t> </w:t>
      </w:r>
      <w:r>
        <w:rPr/>
        <w:t>от</w:t>
      </w:r>
      <w:r>
        <w:rPr>
          <w:spacing w:val="82"/>
        </w:rPr>
        <w:t> </w:t>
      </w:r>
      <w:r>
        <w:rPr/>
        <w:t>02.08.2022</w:t>
      </w:r>
    </w:p>
    <w:p>
      <w:pPr>
        <w:pStyle w:val="BodyText"/>
        <w:spacing w:line="237" w:lineRule="auto"/>
        <w:ind w:right="244"/>
      </w:pPr>
      <w:r>
        <w:rPr/>
        <w:t>№</w:t>
      </w:r>
      <w:r>
        <w:rPr>
          <w:spacing w:val="1"/>
        </w:rPr>
        <w:t> </w:t>
      </w:r>
      <w:r>
        <w:rPr/>
        <w:t>534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подсобного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села Бетьки в Бетьковском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поселении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«Рыбно-Слободский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r>
        <w:rPr/>
        <w:t>карантин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заболеванию</w:t>
      </w:r>
      <w:r>
        <w:rPr>
          <w:spacing w:val="1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сроком</w:t>
      </w:r>
      <w:r>
        <w:rPr>
          <w:spacing w:val="4"/>
        </w:rPr>
        <w:t> </w:t>
      </w:r>
      <w:r>
        <w:rPr/>
        <w:t>на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before="13"/>
        <w:ind w:right="252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африканской</w:t>
      </w:r>
      <w:r>
        <w:rPr>
          <w:spacing w:val="1"/>
        </w:rPr>
        <w:t> </w:t>
      </w:r>
      <w:r>
        <w:rPr/>
        <w:t>чумы</w:t>
      </w:r>
      <w:r>
        <w:rPr>
          <w:spacing w:val="1"/>
        </w:rPr>
        <w:t> </w:t>
      </w:r>
      <w:r>
        <w:rPr/>
        <w:t>свиней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Спасском,</w:t>
      </w:r>
      <w:r>
        <w:rPr>
          <w:spacing w:val="1"/>
        </w:rPr>
        <w:t> </w:t>
      </w:r>
      <w:r>
        <w:rPr/>
        <w:t>Мамадышском, Чистопольском, Верхнеуслонском и Рыбно-Слободском</w:t>
      </w:r>
      <w:r>
        <w:rPr>
          <w:spacing w:val="1"/>
        </w:rPr>
        <w:t> </w:t>
      </w:r>
      <w:r>
        <w:rPr/>
        <w:t>муниципальных</w:t>
      </w:r>
      <w:r>
        <w:rPr>
          <w:spacing w:val="3"/>
        </w:rPr>
        <w:t> </w:t>
      </w:r>
      <w:r>
        <w:rPr/>
        <w:t>районах</w:t>
      </w:r>
      <w:r>
        <w:rPr>
          <w:spacing w:val="4"/>
        </w:rPr>
        <w:t> </w:t>
      </w:r>
      <w:r>
        <w:rPr/>
        <w:t>прогнозируется</w:t>
      </w:r>
      <w:r>
        <w:rPr>
          <w:spacing w:val="15"/>
        </w:rPr>
        <w:t> </w:t>
      </w:r>
      <w:r>
        <w:rPr/>
        <w:t>выявление</w:t>
      </w:r>
      <w:r>
        <w:rPr>
          <w:spacing w:val="5"/>
        </w:rPr>
        <w:t> </w:t>
      </w:r>
      <w:r>
        <w:rPr/>
        <w:t>новых</w:t>
      </w:r>
      <w:r>
        <w:rPr>
          <w:spacing w:val="3"/>
        </w:rPr>
        <w:t> </w:t>
      </w:r>
      <w:r>
        <w:rPr/>
        <w:t>единичных</w:t>
      </w:r>
      <w:r>
        <w:rPr>
          <w:spacing w:val="4"/>
        </w:rPr>
        <w:t> </w:t>
      </w:r>
      <w:r>
        <w:rPr/>
        <w:t>случаев.</w:t>
      </w:r>
    </w:p>
    <w:p>
      <w:pPr>
        <w:pStyle w:val="BodyText"/>
        <w:spacing w:line="242" w:lineRule="auto"/>
        <w:ind w:right="243" w:firstLine="705"/>
      </w:pP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эпизоотические</w:t>
      </w:r>
      <w:r>
        <w:rPr>
          <w:spacing w:val="1"/>
        </w:rPr>
        <w:t> </w:t>
      </w:r>
      <w:r>
        <w:rPr/>
        <w:t>очаги,</w:t>
      </w:r>
      <w:r>
        <w:rPr>
          <w:spacing w:val="1"/>
        </w:rPr>
        <w:t> </w:t>
      </w:r>
      <w:r>
        <w:rPr/>
        <w:t>угрожаемые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организационно-хозяйственные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ветеринарно-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</w:t>
      </w:r>
      <w:r>
        <w:rPr>
          <w:spacing w:val="1"/>
        </w:rPr>
        <w:t> </w:t>
      </w:r>
      <w:r>
        <w:rPr/>
        <w:t>№37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диагностических,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карантина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-3"/>
        </w:rPr>
        <w:t> </w:t>
      </w:r>
      <w:r>
        <w:rPr/>
        <w:t>распространения</w:t>
      </w:r>
      <w:r>
        <w:rPr>
          <w:spacing w:val="29"/>
        </w:rPr>
        <w:t> </w:t>
      </w:r>
      <w:r>
        <w:rPr/>
        <w:t>и</w:t>
      </w:r>
      <w:r>
        <w:rPr>
          <w:spacing w:val="20"/>
        </w:rPr>
        <w:t> </w:t>
      </w:r>
      <w:r>
        <w:rPr/>
        <w:t>ликвидацию</w:t>
      </w:r>
      <w:r>
        <w:rPr>
          <w:spacing w:val="21"/>
        </w:rPr>
        <w:t> </w:t>
      </w:r>
      <w:r>
        <w:rPr/>
        <w:t>очагов</w:t>
      </w:r>
      <w:r>
        <w:rPr>
          <w:spacing w:val="25"/>
        </w:rPr>
        <w:t> </w:t>
      </w:r>
      <w:r>
        <w:rPr/>
        <w:t>африканской</w:t>
      </w:r>
      <w:r>
        <w:rPr>
          <w:spacing w:val="21"/>
        </w:rPr>
        <w:t> </w:t>
      </w:r>
      <w:r>
        <w:rPr/>
        <w:t>чумы</w:t>
      </w:r>
      <w:r>
        <w:rPr>
          <w:spacing w:val="26"/>
        </w:rPr>
        <w:t> </w:t>
      </w:r>
      <w:r>
        <w:rPr/>
        <w:t>свиней».</w:t>
      </w:r>
    </w:p>
    <w:p>
      <w:pPr>
        <w:spacing w:after="0" w:line="242" w:lineRule="auto"/>
        <w:sectPr>
          <w:pgSz w:w="12240" w:h="15840"/>
          <w:pgMar w:header="0" w:footer="895" w:top="660" w:bottom="10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79" w:after="0"/>
        <w:ind w:left="1471" w:right="0" w:hanging="300"/>
        <w:jc w:val="both"/>
      </w:pPr>
      <w:r>
        <w:rPr/>
        <w:t>Рекомендуемые</w:t>
      </w:r>
      <w:r>
        <w:rPr>
          <w:spacing w:val="50"/>
        </w:rPr>
        <w:t> </w:t>
      </w:r>
      <w:r>
        <w:rPr/>
        <w:t>превентивные</w:t>
      </w:r>
      <w:r>
        <w:rPr>
          <w:spacing w:val="51"/>
        </w:rPr>
        <w:t> </w:t>
      </w:r>
      <w:r>
        <w:rPr/>
        <w:t>мероприятия.</w:t>
      </w:r>
    </w:p>
    <w:p>
      <w:pPr>
        <w:spacing w:line="235" w:lineRule="auto" w:before="14"/>
        <w:ind w:left="466" w:right="261" w:firstLine="705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before="9"/>
        <w:ind w:right="303" w:firstLine="70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55"/>
        </w:rPr>
        <w:t> </w:t>
      </w:r>
      <w:r>
        <w:rPr/>
        <w:t>Правительства</w:t>
      </w:r>
      <w:r>
        <w:rPr>
          <w:spacing w:val="45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от</w:t>
      </w:r>
      <w:r>
        <w:rPr>
          <w:spacing w:val="32"/>
        </w:rPr>
        <w:t> </w:t>
      </w:r>
      <w:r>
        <w:rPr/>
        <w:t>30.12.2003</w:t>
      </w:r>
      <w:r>
        <w:rPr>
          <w:spacing w:val="29"/>
        </w:rPr>
        <w:t> </w:t>
      </w:r>
      <w:r>
        <w:rPr/>
        <w:t>№</w:t>
      </w:r>
      <w:r>
        <w:rPr>
          <w:spacing w:val="35"/>
        </w:rPr>
        <w:t> </w:t>
      </w:r>
      <w:r>
        <w:rPr/>
        <w:t>794</w:t>
      </w:r>
    </w:p>
    <w:p>
      <w:pPr>
        <w:pStyle w:val="BodyText"/>
        <w:spacing w:line="244" w:lineRule="auto"/>
        <w:ind w:right="301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67" w:firstLine="705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35" w:lineRule="auto"/>
        <w:ind w:left="1172" w:right="277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1"/>
        </w:rPr>
        <w:t> </w:t>
      </w:r>
      <w:r>
        <w:rPr/>
        <w:t>внимание</w:t>
      </w:r>
      <w:r>
        <w:rPr>
          <w:spacing w:val="61"/>
        </w:rPr>
        <w:t> </w:t>
      </w:r>
      <w:r>
        <w:rPr/>
        <w:t>обратить</w:t>
      </w:r>
      <w:r>
        <w:rPr>
          <w:spacing w:val="3"/>
        </w:rPr>
        <w:t> </w:t>
      </w:r>
      <w:r>
        <w:rPr/>
        <w:t>на</w:t>
      </w:r>
      <w:r>
        <w:rPr>
          <w:spacing w:val="61"/>
        </w:rPr>
        <w:t> </w:t>
      </w:r>
      <w:r>
        <w:rPr/>
        <w:t>доведение</w:t>
      </w:r>
      <w:r>
        <w:rPr>
          <w:spacing w:val="61"/>
        </w:rPr>
        <w:t> </w:t>
      </w:r>
      <w:r>
        <w:rPr/>
        <w:t>прогнозной</w:t>
      </w:r>
      <w:r>
        <w:rPr>
          <w:spacing w:val="49"/>
        </w:rPr>
        <w:t> </w:t>
      </w:r>
      <w:r>
        <w:rPr/>
        <w:t>информации</w:t>
      </w:r>
      <w:r>
        <w:rPr>
          <w:spacing w:val="49"/>
        </w:rPr>
        <w:t> </w:t>
      </w:r>
      <w:r>
        <w:rPr/>
        <w:t>до</w:t>
      </w:r>
    </w:p>
    <w:p>
      <w:pPr>
        <w:pStyle w:val="BodyText"/>
        <w:ind w:right="259"/>
      </w:pP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ситуаций;</w:t>
      </w:r>
    </w:p>
    <w:p>
      <w:pPr>
        <w:pStyle w:val="BodyText"/>
        <w:spacing w:before="3"/>
        <w:ind w:right="249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spacing w:before="5"/>
        <w:ind w:right="250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области»;</w:t>
      </w:r>
    </w:p>
    <w:p>
      <w:pPr>
        <w:pStyle w:val="BodyText"/>
        <w:spacing w:line="242" w:lineRule="auto"/>
        <w:ind w:right="245" w:firstLine="70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</w:t>
      </w:r>
      <w:r>
        <w:rPr>
          <w:spacing w:val="1"/>
        </w:rPr>
        <w:t> </w:t>
      </w:r>
      <w:r>
        <w:rPr/>
        <w:t>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spacing w:line="308" w:lineRule="exact"/>
        <w:ind w:left="1172"/>
      </w:pPr>
      <w:r>
        <w:rPr/>
        <w:t>обеспечить</w:t>
      </w:r>
      <w:r>
        <w:rPr>
          <w:spacing w:val="112"/>
        </w:rPr>
        <w:t> </w:t>
      </w:r>
      <w:r>
        <w:rPr/>
        <w:t>выполнение  </w:t>
      </w:r>
      <w:r>
        <w:rPr>
          <w:spacing w:val="28"/>
        </w:rPr>
        <w:t> </w:t>
      </w:r>
      <w:r>
        <w:rPr/>
        <w:t>мероприятий  </w:t>
      </w:r>
      <w:r>
        <w:rPr>
          <w:spacing w:val="33"/>
        </w:rPr>
        <w:t> </w:t>
      </w:r>
      <w:r>
        <w:rPr/>
        <w:t>согласно  </w:t>
      </w:r>
      <w:r>
        <w:rPr>
          <w:spacing w:val="44"/>
        </w:rPr>
        <w:t> </w:t>
      </w:r>
      <w:r>
        <w:rPr/>
        <w:t>постановлению  </w:t>
      </w:r>
      <w:r>
        <w:rPr>
          <w:spacing w:val="17"/>
        </w:rPr>
        <w:t> </w:t>
      </w:r>
      <w:r>
        <w:rPr/>
        <w:t>Кабинета</w:t>
      </w:r>
    </w:p>
    <w:p>
      <w:pPr>
        <w:pStyle w:val="BodyText"/>
        <w:spacing w:line="235" w:lineRule="auto" w:before="3"/>
        <w:ind w:right="277"/>
      </w:pP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3"/>
        </w:rPr>
        <w:t> </w:t>
      </w:r>
      <w:r>
        <w:rPr/>
        <w:t>году»;</w:t>
      </w:r>
    </w:p>
    <w:p>
      <w:pPr>
        <w:pStyle w:val="BodyText"/>
        <w:spacing w:line="235" w:lineRule="auto" w:before="15"/>
        <w:ind w:right="252" w:firstLine="705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1"/>
        </w:rPr>
        <w:t> </w:t>
      </w:r>
      <w:r>
        <w:rPr/>
        <w:t>транспортом.</w:t>
      </w:r>
    </w:p>
    <w:p>
      <w:pPr>
        <w:spacing w:after="0" w:line="235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2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before="8"/>
        <w:ind w:right="242" w:firstLine="705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 метеорологическое</w:t>
      </w:r>
      <w:r>
        <w:rPr>
          <w:spacing w:val="1"/>
        </w:rPr>
        <w:t> </w:t>
      </w:r>
      <w:r>
        <w:rPr/>
        <w:t>явление: туман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ухудшением</w:t>
      </w:r>
      <w:r>
        <w:rPr>
          <w:spacing w:val="70"/>
        </w:rPr>
        <w:t> </w:t>
      </w:r>
      <w:r>
        <w:rPr/>
        <w:t>видимости</w:t>
      </w:r>
      <w:r>
        <w:rPr>
          <w:spacing w:val="70"/>
        </w:rPr>
        <w:t> </w:t>
      </w:r>
      <w:r>
        <w:rPr/>
        <w:t>до</w:t>
      </w:r>
      <w:r>
        <w:rPr>
          <w:spacing w:val="70"/>
        </w:rPr>
        <w:t> </w:t>
      </w:r>
      <w:r>
        <w:rPr/>
        <w:t>500 метров</w:t>
      </w:r>
      <w:r>
        <w:rPr>
          <w:spacing w:val="70"/>
        </w:rPr>
        <w:t> </w:t>
      </w:r>
      <w:r>
        <w:rPr/>
        <w:t>и менее,</w:t>
      </w:r>
      <w:r>
        <w:rPr>
          <w:spacing w:val="70"/>
        </w:rPr>
        <w:t> </w:t>
      </w:r>
      <w:r>
        <w:rPr/>
        <w:t>сильный</w:t>
      </w:r>
      <w:r>
        <w:rPr>
          <w:spacing w:val="70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до</w:t>
      </w:r>
      <w:r>
        <w:rPr>
          <w:spacing w:val="11"/>
        </w:rPr>
        <w:t> </w:t>
      </w:r>
      <w:r>
        <w:rPr/>
        <w:t>15-17</w:t>
      </w:r>
      <w:r>
        <w:rPr>
          <w:spacing w:val="-2"/>
        </w:rPr>
        <w:t> </w:t>
      </w:r>
      <w:r>
        <w:rPr/>
        <w:t>м/с.</w:t>
      </w:r>
      <w:r>
        <w:rPr>
          <w:spacing w:val="9"/>
        </w:rPr>
        <w:t> </w:t>
      </w:r>
      <w:r>
        <w:rPr/>
        <w:t>Прогноз</w:t>
      </w:r>
      <w:r>
        <w:rPr>
          <w:spacing w:val="11"/>
        </w:rPr>
        <w:t> </w:t>
      </w:r>
      <w:r>
        <w:rPr/>
        <w:t>оправдался.</w:t>
      </w:r>
    </w:p>
    <w:p>
      <w:pPr>
        <w:pStyle w:val="BodyText"/>
        <w:spacing w:line="242" w:lineRule="auto"/>
        <w:ind w:right="266" w:firstLine="705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 наблюдалась</w:t>
      </w:r>
      <w:r>
        <w:rPr>
          <w:spacing w:val="1"/>
        </w:rPr>
        <w:t> </w:t>
      </w:r>
      <w:r>
        <w:rPr/>
        <w:t>теплая</w:t>
      </w:r>
      <w:r>
        <w:rPr>
          <w:spacing w:val="1"/>
        </w:rPr>
        <w:t> </w:t>
      </w:r>
      <w:r>
        <w:rPr/>
        <w:t>погода временами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дождем,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западных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отмечались</w:t>
      </w:r>
      <w:r>
        <w:rPr>
          <w:spacing w:val="1"/>
        </w:rPr>
        <w:t> </w:t>
      </w:r>
      <w:r>
        <w:rPr/>
        <w:t>грозы.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 воздуха вчера днем составили +13..+18˚, минимальные сегодня ночью</w:t>
      </w:r>
      <w:r>
        <w:rPr>
          <w:spacing w:val="1"/>
        </w:rPr>
        <w:t> </w:t>
      </w:r>
      <w:r>
        <w:rPr/>
        <w:t>были</w:t>
      </w:r>
      <w:r>
        <w:rPr>
          <w:spacing w:val="7"/>
        </w:rPr>
        <w:t> </w:t>
      </w:r>
      <w:r>
        <w:rPr/>
        <w:t>+9..+13˚.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1" w:after="0"/>
        <w:ind w:left="1472" w:right="0" w:hanging="301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47" w:lineRule="auto"/>
        <w:ind w:right="255" w:firstLine="70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75</w:t>
      </w:r>
      <w:r>
        <w:rPr>
          <w:spacing w:val="-2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7936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1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2022-10-03T12:38:17Z</dcterms:created>
  <dcterms:modified xsi:type="dcterms:W3CDTF">2022-10-03T12:38:17Z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